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35123" w14:textId="36F482A2" w:rsidR="00A8595D" w:rsidRPr="00A8595D" w:rsidRDefault="00A8595D" w:rsidP="00A8595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Льготы и гарантии инвалидам и детям-инвалидам</w:t>
      </w:r>
    </w:p>
    <w:p w14:paraId="450C62B6" w14:textId="5B35B884" w:rsidR="00A8595D" w:rsidRPr="00A8595D" w:rsidRDefault="00A8595D" w:rsidP="00A8595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Инвалиды I и II группы</w:t>
      </w:r>
    </w:p>
    <w:p w14:paraId="0733C666" w14:textId="77777777" w:rsidR="00A8595D" w:rsidRPr="00A8595D" w:rsidRDefault="00A8595D" w:rsidP="00A8595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90-процентная скидка со стоимости лекарственных средств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выдаваемых по рецептам врачей;</w:t>
      </w:r>
    </w:p>
    <w:p w14:paraId="684EE835" w14:textId="77777777" w:rsidR="00A8595D" w:rsidRPr="00A8595D" w:rsidRDefault="00A8595D" w:rsidP="00A8595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бесплатное изготовление и ремонт зубных протезов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14:paraId="362F1917" w14:textId="239CDB5C" w:rsidR="00A8595D" w:rsidRPr="00A8595D" w:rsidRDefault="00A8595D" w:rsidP="00A8595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u w:val="single"/>
          <w:lang w:eastAsia="ru-RU"/>
        </w:rPr>
        <w:t>обеспечение техническими средствами социальной реабилитации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соответствии с Государственным реестром технических средств социальной реабилитации;</w:t>
      </w:r>
    </w:p>
    <w:p w14:paraId="47E2470B" w14:textId="77777777" w:rsidR="00A8595D" w:rsidRPr="00A8595D" w:rsidRDefault="00A8595D" w:rsidP="00A8595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бесплатный проезд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на городском и пригородном общественном пассажирском транспорте общего пользования (кроме такси), городском электрическом транспорте и в метрополитене, а также на междугороднем автомобильном транспорте общего пользования в пределах границ района по месту жительства</w:t>
      </w:r>
    </w:p>
    <w:p w14:paraId="4ECC59F8" w14:textId="3777B171" w:rsidR="00A8595D" w:rsidRPr="00A8595D" w:rsidRDefault="00A8595D" w:rsidP="00A8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Такое право имеет любое лицо, сопровождающее инвалида I группы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14:paraId="10A46B4B" w14:textId="77777777" w:rsidR="00A8595D" w:rsidRPr="00A8595D" w:rsidRDefault="00A8595D" w:rsidP="00A8595D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50-процентная скидка с платы за техническое обслуживание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 (или) пользование жилым помещением в пределах 20 квадратных метров общей площади занимаемого жилого помещения и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50-процентная скидка с платы за техническое обслуживание лифта и коммунальные услуги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субсидируемым государством тарифам (ценам) для населения в пределах утвержденных норм потребления, а проживающие в домах без центрального отопления - за топливо, приобретаемое в пределах норм, установленных законодательством для продажи населению </w:t>
      </w:r>
    </w:p>
    <w:p w14:paraId="0EB4DAD1" w14:textId="227DDA23" w:rsidR="00A8595D" w:rsidRPr="00A8595D" w:rsidRDefault="00A8595D" w:rsidP="00A8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           Такая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льгота распространяется на инвалидов I и II группы, не имеющих трудоспособных членов семьи, обязанных по закону их содержать, и проживающих одни либо только с инвалидами I или II группы и (или) с неработающими пенсионерами, достигшими общеустановленного пенсионного возраста </w:t>
      </w:r>
    </w:p>
    <w:p w14:paraId="4B3B2ABD" w14:textId="77777777" w:rsidR="00A8595D" w:rsidRPr="00A8595D" w:rsidRDefault="00A8595D" w:rsidP="00A8595D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первоочередное бесплатное санаторно-курортное лечение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 более одного раза в два года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14:paraId="37E371F2" w14:textId="68F78630" w:rsidR="00A8595D" w:rsidRPr="00A8595D" w:rsidRDefault="00A8595D" w:rsidP="00A8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lastRenderedPageBreak/>
        <w:t xml:space="preserve">            Лица, сопровождающие инвалидов I группы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санаторно-курортные или оздоровительные организации, также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обеспечиваются путевками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на санаторно-курортное лечение или оздоровление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 (без лечения) при условии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что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необходимость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таком сопровождении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подтверждается заключением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врачебно-консультационной комиссии государственной организации здравоохранения</w:t>
      </w:r>
    </w:p>
    <w:p w14:paraId="7AE3D166" w14:textId="10E540D3" w:rsidR="00A8595D" w:rsidRPr="00A8595D" w:rsidRDefault="00A8595D" w:rsidP="00A8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14:paraId="45F4A16A" w14:textId="54E13347" w:rsidR="00A8595D" w:rsidRPr="00A8595D" w:rsidRDefault="00A8595D" w:rsidP="00A8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14:paraId="5E79077A" w14:textId="6420C79B" w:rsidR="00A8595D" w:rsidRPr="00A8595D" w:rsidRDefault="00A8595D" w:rsidP="00A8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14:paraId="589681EA" w14:textId="2102CA79" w:rsidR="00A8595D" w:rsidRPr="00A8595D" w:rsidRDefault="00A8595D" w:rsidP="00A85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14:paraId="031E3CFB" w14:textId="77777777" w:rsidR="00A8595D" w:rsidRPr="00A8595D" w:rsidRDefault="00A8595D" w:rsidP="00A85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14:paraId="2B973039" w14:textId="3A16256D" w:rsidR="00A8595D" w:rsidRPr="00A8595D" w:rsidRDefault="00A8595D" w:rsidP="00A8595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Инвалиды </w:t>
      </w:r>
      <w:proofErr w:type="spellStart"/>
      <w:r w:rsidRPr="00A859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IIIгруппы</w:t>
      </w:r>
      <w:proofErr w:type="spellEnd"/>
    </w:p>
    <w:p w14:paraId="6221D658" w14:textId="77777777" w:rsidR="00A8595D" w:rsidRPr="00A8595D" w:rsidRDefault="00A8595D" w:rsidP="00A8595D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50-процентная скидка со стоимости лекарственных средств,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выдаваемых по рецептам врачей в пределах перечня основных лекарственных средств в порядке, определяемом Правительством Республики Беларусь, для лечения заболевания, приведшего к инвалидности;</w:t>
      </w:r>
    </w:p>
    <w:p w14:paraId="4728CD6D" w14:textId="77777777" w:rsidR="00A8595D" w:rsidRPr="00A8595D" w:rsidRDefault="00A8595D" w:rsidP="00A8595D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обеспечение техническими средствами социальной реабилитации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14:paraId="035DB82D" w14:textId="4B7BE96A" w:rsidR="00A8595D" w:rsidRPr="00A8595D" w:rsidRDefault="00A8595D" w:rsidP="00A8595D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Инвалиды пользуются местами на автомобильной парковке бесплатно.</w:t>
      </w:r>
    </w:p>
    <w:p w14:paraId="6BB670EE" w14:textId="77777777" w:rsidR="00A8595D" w:rsidRPr="00A8595D" w:rsidRDefault="00A8595D" w:rsidP="00A8595D">
      <w:p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D6F4734" w14:textId="1EDE269C" w:rsidR="00A8595D" w:rsidRPr="00A8595D" w:rsidRDefault="00A8595D" w:rsidP="00A8595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Дети-инвалиды</w:t>
      </w:r>
    </w:p>
    <w:p w14:paraId="710B59D9" w14:textId="77777777" w:rsidR="00A8595D" w:rsidRPr="00A8595D" w:rsidRDefault="00A8595D" w:rsidP="00A8595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бесплатное обеспечение лекарственными средствами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выдаваемыми по рецептам врачей;</w:t>
      </w:r>
    </w:p>
    <w:p w14:paraId="5B82D05E" w14:textId="77777777" w:rsidR="00A8595D" w:rsidRPr="00A8595D" w:rsidRDefault="00A8595D" w:rsidP="00A8595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бесплатное изготовление и ремонт зубных протезов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14:paraId="44808DC6" w14:textId="77777777" w:rsidR="00A8595D" w:rsidRPr="00A8595D" w:rsidRDefault="00A8595D" w:rsidP="00A8595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бесплатное или на льготных условиях обеспечение техническими средствами социальной реабилитации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включая технические средства для передвижения, реабилитационные приспособления, протезно-ортопедические изделия, средства при нарушении органов зрения и (или) слуха и др.;</w:t>
      </w:r>
    </w:p>
    <w:p w14:paraId="12CBC6CA" w14:textId="77777777" w:rsidR="00A8595D" w:rsidRPr="00A8595D" w:rsidRDefault="00A8595D" w:rsidP="00A8595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бесплатное первоочередное санаторно-курортное лечение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противопоказаний). </w:t>
      </w:r>
    </w:p>
    <w:p w14:paraId="2E95EF67" w14:textId="3FC8400F" w:rsidR="00A8595D" w:rsidRPr="00A8595D" w:rsidRDefault="00A8595D" w:rsidP="00A859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lastRenderedPageBreak/>
        <w:t>Лица, сопровождающие детей-инвалидов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 санаторно-курортные или оздоровительные организации,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обеспечиваются путевками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на санаторно-курортное лечение или оздоровление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 (без лечения) при условии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что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необходимость 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таком сопровождении </w:t>
      </w: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подтверждается заключением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врачебно-консультационной комиссии государственной организации здравоохранения; </w:t>
      </w:r>
    </w:p>
    <w:p w14:paraId="490E08DA" w14:textId="77777777" w:rsidR="00A8595D" w:rsidRPr="00A8595D" w:rsidRDefault="00A8595D" w:rsidP="00A8595D">
      <w:pPr>
        <w:numPr>
          <w:ilvl w:val="0"/>
          <w:numId w:val="7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бесплатный проезд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на общественном пассажирском транспорте общего пользования, осуществляющем городские и пригородные перевозки пассажиров в регулярном сообщении, городском электрическом транспорте и в метрополитене, а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жительства.</w:t>
      </w:r>
    </w:p>
    <w:p w14:paraId="3A766325" w14:textId="61D30532" w:rsidR="00A8595D" w:rsidRPr="00A8595D" w:rsidRDefault="00A8595D" w:rsidP="00A8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A8595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Такое право имеет любое лицо, сопровождающее ребенка-инвалида</w:t>
      </w:r>
      <w:r w:rsidRPr="00A8595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  </w:t>
      </w:r>
    </w:p>
    <w:p w14:paraId="2D8638F5" w14:textId="77777777" w:rsidR="00A8595D" w:rsidRPr="00C533DB" w:rsidRDefault="00A8595D" w:rsidP="00A859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533D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Реализация права человека с инвалидностью на социальные льготы </w:t>
      </w:r>
      <w:r w:rsidRPr="00C533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осуществляется при предъявлении </w:t>
      </w:r>
      <w:r w:rsidRPr="00C533D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удостоверения инвалида</w:t>
      </w:r>
      <w:r w:rsidRPr="00C533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выдаваемого медико-реабилитационной экспертной комиссией после прохождения медико-социальной экспертизы </w:t>
      </w:r>
    </w:p>
    <w:p w14:paraId="6AC65503" w14:textId="5800B0A9" w:rsidR="00A8595D" w:rsidRPr="00C533DB" w:rsidRDefault="00A8595D" w:rsidP="00A859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533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hyperlink r:id="rId6" w:tgtFrame="_blank" w:history="1">
        <w:r w:rsidRPr="00C533DB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постановление Совета Министров Республики Беларусь от 13.12.2007 № 1738 «Об утверждении Положения 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граждан»</w:t>
        </w:r>
      </w:hyperlink>
      <w:r w:rsidRPr="00C533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).</w:t>
      </w:r>
    </w:p>
    <w:p w14:paraId="753FD887" w14:textId="77777777" w:rsidR="00A8595D" w:rsidRPr="00C533DB" w:rsidRDefault="00A8595D" w:rsidP="00A8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5B8345F" w14:textId="1143E89F" w:rsidR="00A8595D" w:rsidRPr="00C533DB" w:rsidRDefault="00A8595D" w:rsidP="00A8595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533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Если гражданин имеет право на одну и ту же социальную льготу по нескольким основаниям, предусмотренным Законом, льгота предоставляется по его выбору по одному из оснований.</w:t>
      </w:r>
    </w:p>
    <w:p w14:paraId="16BE0A17" w14:textId="77777777" w:rsidR="00A8595D" w:rsidRPr="00C533DB" w:rsidRDefault="00A8595D" w:rsidP="00A8595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533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 обнаружении неправомерности выдачи документов, на основании которых осуществляется право на социальные льготы, органы, выдавшие такие документы, изымают их. Документы могут быть изъяты и в иных случаях и порядке, предусмотре</w:t>
      </w:r>
      <w:bookmarkStart w:id="0" w:name="_GoBack"/>
      <w:bookmarkEnd w:id="0"/>
      <w:r w:rsidRPr="00C533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нных законодательством.</w:t>
      </w:r>
    </w:p>
    <w:p w14:paraId="5F73D174" w14:textId="77777777" w:rsidR="00F80083" w:rsidRPr="00A8595D" w:rsidRDefault="00F80083">
      <w:pPr>
        <w:rPr>
          <w:rFonts w:ascii="Times New Roman" w:hAnsi="Times New Roman" w:cs="Times New Roman"/>
        </w:rPr>
      </w:pPr>
    </w:p>
    <w:sectPr w:rsidR="00F80083" w:rsidRPr="00A8595D" w:rsidSect="00A8595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8C2"/>
    <w:multiLevelType w:val="multilevel"/>
    <w:tmpl w:val="006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F15B5"/>
    <w:multiLevelType w:val="multilevel"/>
    <w:tmpl w:val="088C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64B47"/>
    <w:multiLevelType w:val="multilevel"/>
    <w:tmpl w:val="2966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32FD4"/>
    <w:multiLevelType w:val="multilevel"/>
    <w:tmpl w:val="0C28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230E8"/>
    <w:multiLevelType w:val="multilevel"/>
    <w:tmpl w:val="DF5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728DB"/>
    <w:multiLevelType w:val="multilevel"/>
    <w:tmpl w:val="3D40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25828"/>
    <w:multiLevelType w:val="multilevel"/>
    <w:tmpl w:val="9E7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D"/>
    <w:rsid w:val="00364D71"/>
    <w:rsid w:val="00A8595D"/>
    <w:rsid w:val="00C533DB"/>
    <w:rsid w:val="00F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A714"/>
  <w15:chartTrackingRefBased/>
  <w15:docId w15:val="{090754B4-8C1F-4AE7-AA9F-5A02ECA1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trud.gov.by/uploads/files/Post-SMRB-173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6E17-2383-4D0E-AB14-A6B1D74A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TCSONINVZAV</cp:lastModifiedBy>
  <cp:revision>2</cp:revision>
  <dcterms:created xsi:type="dcterms:W3CDTF">2026-03-09T16:56:00Z</dcterms:created>
  <dcterms:modified xsi:type="dcterms:W3CDTF">2026-03-10T07:29:00Z</dcterms:modified>
</cp:coreProperties>
</file>